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2B" w:rsidRPr="009C322B" w:rsidRDefault="009C322B" w:rsidP="009C322B">
      <w:pPr>
        <w:pStyle w:val="Default"/>
        <w:rPr>
          <w:rFonts w:ascii="Century Gothic" w:hAnsi="Century Gothic"/>
        </w:rPr>
      </w:pPr>
      <w:r w:rsidRPr="009C322B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-64135</wp:posOffset>
            </wp:positionV>
            <wp:extent cx="971550" cy="1038225"/>
            <wp:effectExtent l="19050" t="0" r="0" b="0"/>
            <wp:wrapNone/>
            <wp:docPr id="2" name="Picture 2" descr="LKPS Logo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PS Logo M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22B" w:rsidRPr="009C322B" w:rsidRDefault="009C322B" w:rsidP="009C322B">
      <w:pPr>
        <w:pStyle w:val="Default"/>
        <w:rPr>
          <w:rFonts w:ascii="Century Gothic" w:hAnsi="Century Gothic"/>
          <w:u w:val="single"/>
        </w:rPr>
      </w:pPr>
      <w:r w:rsidRPr="009C322B">
        <w:rPr>
          <w:rFonts w:ascii="Century Gothic" w:hAnsi="Century Gothic"/>
        </w:rPr>
        <w:t xml:space="preserve"> </w:t>
      </w:r>
      <w:r w:rsidRPr="009C322B">
        <w:rPr>
          <w:rFonts w:ascii="Century Gothic" w:hAnsi="Century Gothic"/>
          <w:sz w:val="22"/>
          <w:szCs w:val="22"/>
          <w:u w:val="single"/>
        </w:rPr>
        <w:t xml:space="preserve">Mr </w:t>
      </w:r>
      <w:r w:rsidR="00254F43">
        <w:rPr>
          <w:rFonts w:ascii="Century Gothic" w:hAnsi="Century Gothic"/>
          <w:sz w:val="22"/>
          <w:szCs w:val="22"/>
          <w:u w:val="single"/>
        </w:rPr>
        <w:t>R Burton (PE Coordinator) Septembe</w:t>
      </w:r>
      <w:r w:rsidRPr="009C322B">
        <w:rPr>
          <w:rFonts w:ascii="Century Gothic" w:hAnsi="Century Gothic"/>
          <w:sz w:val="22"/>
          <w:szCs w:val="22"/>
          <w:u w:val="single"/>
        </w:rPr>
        <w:t>r 2017</w:t>
      </w:r>
    </w:p>
    <w:p w:rsidR="009C322B" w:rsidRDefault="009C322B" w:rsidP="009C322B">
      <w:pPr>
        <w:pStyle w:val="Default"/>
      </w:pPr>
    </w:p>
    <w:p w:rsidR="009C322B" w:rsidRPr="00F05F59" w:rsidRDefault="009C322B" w:rsidP="009C322B">
      <w:pPr>
        <w:pStyle w:val="Default"/>
        <w:jc w:val="center"/>
        <w:rPr>
          <w:b/>
        </w:rPr>
      </w:pPr>
    </w:p>
    <w:p w:rsidR="009C322B" w:rsidRDefault="009C322B" w:rsidP="009C322B">
      <w:pPr>
        <w:pStyle w:val="Default"/>
        <w:jc w:val="center"/>
      </w:pPr>
    </w:p>
    <w:p w:rsidR="009C322B" w:rsidRDefault="009C322B" w:rsidP="009C322B">
      <w:pPr>
        <w:pStyle w:val="Default"/>
        <w:jc w:val="center"/>
      </w:pPr>
    </w:p>
    <w:p w:rsidR="009C322B" w:rsidRPr="00970560" w:rsidRDefault="009C322B" w:rsidP="00970560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9C322B">
        <w:rPr>
          <w:rFonts w:ascii="Century Gothic" w:hAnsi="Century Gothic"/>
          <w:b/>
          <w:bCs/>
          <w:sz w:val="22"/>
          <w:szCs w:val="22"/>
          <w:u w:val="single"/>
        </w:rPr>
        <w:t xml:space="preserve">Review / Impact of Sport Premium Spending </w:t>
      </w:r>
      <w:r w:rsidR="00D75889">
        <w:rPr>
          <w:rFonts w:ascii="Century Gothic" w:hAnsi="Century Gothic"/>
          <w:b/>
          <w:bCs/>
          <w:sz w:val="22"/>
          <w:szCs w:val="22"/>
          <w:u w:val="single"/>
        </w:rPr>
        <w:t xml:space="preserve">2015-16, </w:t>
      </w:r>
      <w:r w:rsidRPr="009C322B">
        <w:rPr>
          <w:rFonts w:ascii="Century Gothic" w:hAnsi="Century Gothic"/>
          <w:b/>
          <w:bCs/>
          <w:sz w:val="22"/>
          <w:szCs w:val="22"/>
          <w:u w:val="single"/>
        </w:rPr>
        <w:t>2016-2017</w:t>
      </w:r>
    </w:p>
    <w:tbl>
      <w:tblPr>
        <w:tblStyle w:val="TableGrid"/>
        <w:tblpPr w:leftFromText="180" w:rightFromText="180" w:vertAnchor="text" w:horzAnchor="margin" w:tblpY="342"/>
        <w:tblW w:w="5000" w:type="pct"/>
        <w:tblLook w:val="04A0"/>
      </w:tblPr>
      <w:tblGrid>
        <w:gridCol w:w="2093"/>
        <w:gridCol w:w="4113"/>
        <w:gridCol w:w="4249"/>
        <w:gridCol w:w="3719"/>
      </w:tblGrid>
      <w:tr w:rsidR="00970560" w:rsidTr="00970560">
        <w:trPr>
          <w:trHeight w:val="353"/>
        </w:trPr>
        <w:tc>
          <w:tcPr>
            <w:tcW w:w="738" w:type="pct"/>
          </w:tcPr>
          <w:p w:rsidR="00970560" w:rsidRPr="00D75889" w:rsidRDefault="00970560" w:rsidP="00970560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KEY PRIORITY</w:t>
            </w:r>
          </w:p>
        </w:tc>
        <w:tc>
          <w:tcPr>
            <w:tcW w:w="1451" w:type="pct"/>
          </w:tcPr>
          <w:p w:rsidR="00970560" w:rsidRPr="00D75889" w:rsidRDefault="00970560" w:rsidP="00970560">
            <w:pPr>
              <w:jc w:val="center"/>
              <w:rPr>
                <w:rFonts w:ascii="Century Gothic" w:hAnsi="Century Gothic"/>
                <w:u w:val="single"/>
              </w:rPr>
            </w:pPr>
            <w:r w:rsidRPr="00D75889">
              <w:rPr>
                <w:rFonts w:ascii="Century Gothic" w:hAnsi="Century Gothic"/>
                <w:u w:val="single"/>
              </w:rPr>
              <w:t>2015/16</w:t>
            </w:r>
          </w:p>
        </w:tc>
        <w:tc>
          <w:tcPr>
            <w:tcW w:w="1499" w:type="pct"/>
          </w:tcPr>
          <w:p w:rsidR="00970560" w:rsidRPr="00D75889" w:rsidRDefault="00970560" w:rsidP="00970560">
            <w:pPr>
              <w:jc w:val="center"/>
              <w:rPr>
                <w:rFonts w:ascii="Century Gothic" w:hAnsi="Century Gothic"/>
                <w:u w:val="single"/>
              </w:rPr>
            </w:pPr>
            <w:r w:rsidRPr="00D75889">
              <w:rPr>
                <w:rFonts w:ascii="Century Gothic" w:hAnsi="Century Gothic"/>
                <w:u w:val="single"/>
              </w:rPr>
              <w:t>2016/17</w:t>
            </w:r>
          </w:p>
        </w:tc>
        <w:tc>
          <w:tcPr>
            <w:tcW w:w="1312" w:type="pct"/>
          </w:tcPr>
          <w:p w:rsidR="00970560" w:rsidRPr="00D75889" w:rsidRDefault="00970560" w:rsidP="00970560">
            <w:pPr>
              <w:jc w:val="center"/>
              <w:rPr>
                <w:rFonts w:ascii="Century Gothic" w:hAnsi="Century Gothic"/>
                <w:u w:val="single"/>
              </w:rPr>
            </w:pPr>
            <w:r w:rsidRPr="00D75889">
              <w:rPr>
                <w:rFonts w:ascii="Century Gothic" w:hAnsi="Century Gothic"/>
                <w:u w:val="single"/>
              </w:rPr>
              <w:t>2017/18</w:t>
            </w:r>
          </w:p>
        </w:tc>
      </w:tr>
      <w:tr w:rsidR="00970560" w:rsidTr="00970560">
        <w:trPr>
          <w:trHeight w:val="353"/>
        </w:trPr>
        <w:tc>
          <w:tcPr>
            <w:tcW w:w="738" w:type="pct"/>
          </w:tcPr>
          <w:p w:rsidR="00970560" w:rsidRPr="000D64C7" w:rsidRDefault="00970560" w:rsidP="00970560">
            <w:pP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0D64C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Health and Well being</w:t>
            </w:r>
          </w:p>
        </w:tc>
        <w:tc>
          <w:tcPr>
            <w:tcW w:w="1451" w:type="pct"/>
          </w:tcPr>
          <w:p w:rsidR="00970560" w:rsidRPr="0068215A" w:rsidRDefault="00970560" w:rsidP="00970560">
            <w:pPr>
              <w:pStyle w:val="ListParagraph"/>
              <w:numPr>
                <w:ilvl w:val="0"/>
                <w:numId w:val="1"/>
              </w:numPr>
              <w:ind w:left="142" w:hanging="14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215A">
              <w:rPr>
                <w:rFonts w:ascii="Century Gothic" w:hAnsi="Century Gothic"/>
                <w:sz w:val="16"/>
                <w:szCs w:val="16"/>
              </w:rPr>
              <w:t>Parent and student questionnaire results for the 2015-16 academic year show that 100% of pupils enjoy coming to this school. (+9% rise since 2014-15)</w:t>
            </w:r>
          </w:p>
          <w:p w:rsidR="00970560" w:rsidRPr="0068215A" w:rsidRDefault="00970560" w:rsidP="00970560">
            <w:pPr>
              <w:jc w:val="center"/>
              <w:rPr>
                <w:sz w:val="16"/>
                <w:szCs w:val="16"/>
              </w:rPr>
            </w:pPr>
          </w:p>
          <w:p w:rsidR="00970560" w:rsidRPr="0068215A" w:rsidRDefault="00970560" w:rsidP="00970560">
            <w:pPr>
              <w:pStyle w:val="ListParagraph"/>
              <w:numPr>
                <w:ilvl w:val="0"/>
                <w:numId w:val="1"/>
              </w:numPr>
              <w:ind w:left="142" w:hanging="142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68215A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Children taking part in extra-curricular sporting activities on a regular, weekly basis, has increased from 55% to 63%</w:t>
            </w:r>
          </w:p>
          <w:p w:rsidR="00970560" w:rsidRPr="0068215A" w:rsidRDefault="00970560" w:rsidP="00970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9" w:type="pct"/>
          </w:tcPr>
          <w:p w:rsidR="00970560" w:rsidRDefault="00970560" w:rsidP="00970560">
            <w:pPr>
              <w:rPr>
                <w:rFonts w:ascii="Century Gothic" w:hAnsi="Century Gothic"/>
                <w:sz w:val="16"/>
                <w:szCs w:val="16"/>
              </w:rPr>
            </w:pPr>
            <w:r w:rsidRPr="00970560">
              <w:rPr>
                <w:rFonts w:ascii="Century Gothic" w:hAnsi="Century Gothic"/>
                <w:sz w:val="16"/>
                <w:szCs w:val="16"/>
              </w:rPr>
              <w:t>74% of children take part in lunch time activities – including /hockey, football, basketball and tennis</w:t>
            </w:r>
          </w:p>
          <w:p w:rsidR="00254F43" w:rsidRDefault="00254F43" w:rsidP="0097056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54F43" w:rsidRDefault="00254F43" w:rsidP="009705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 school football club provided to encourage children to take part in extra-curricular sporting activities.</w:t>
            </w:r>
          </w:p>
          <w:p w:rsidR="00B71278" w:rsidRDefault="00B71278" w:rsidP="0097056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71278" w:rsidRPr="00970560" w:rsidRDefault="00B71278" w:rsidP="009705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96% of Y6 pupils can swim 25m independently.</w:t>
            </w:r>
          </w:p>
          <w:p w:rsidR="00970560" w:rsidRPr="00970560" w:rsidRDefault="00970560" w:rsidP="009705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2" w:type="pct"/>
          </w:tcPr>
          <w:p w:rsidR="00970560" w:rsidRPr="0068215A" w:rsidRDefault="00970560" w:rsidP="00970560">
            <w:pPr>
              <w:pStyle w:val="ListParagraph"/>
              <w:ind w:left="176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560" w:rsidTr="00970560">
        <w:trPr>
          <w:trHeight w:val="334"/>
        </w:trPr>
        <w:tc>
          <w:tcPr>
            <w:tcW w:w="738" w:type="pct"/>
          </w:tcPr>
          <w:p w:rsidR="00970560" w:rsidRPr="000D64C7" w:rsidRDefault="00970560" w:rsidP="00970560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0D64C7">
              <w:rPr>
                <w:rFonts w:ascii="Verdana" w:eastAsia="Times New Roman" w:hAnsi="Verdana" w:cs="Times New Roman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  <w:t>Raising the Profile of PE and Sports for the whole of school improvement</w:t>
            </w:r>
          </w:p>
        </w:tc>
        <w:tc>
          <w:tcPr>
            <w:tcW w:w="1451" w:type="pct"/>
          </w:tcPr>
          <w:p w:rsidR="00970560" w:rsidRPr="0068215A" w:rsidRDefault="00970560" w:rsidP="00970560">
            <w:pPr>
              <w:pStyle w:val="ListParagraph"/>
              <w:numPr>
                <w:ilvl w:val="0"/>
                <w:numId w:val="1"/>
              </w:numPr>
              <w:ind w:left="142" w:hanging="14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215A">
              <w:rPr>
                <w:rFonts w:ascii="Century Gothic" w:hAnsi="Century Gothic"/>
                <w:sz w:val="16"/>
                <w:szCs w:val="16"/>
              </w:rPr>
              <w:t>In 2016 we became league champions!  The Irwell EIP sports league involves children of all ages and focuses on a range of sporting activities</w:t>
            </w:r>
          </w:p>
        </w:tc>
        <w:tc>
          <w:tcPr>
            <w:tcW w:w="1499" w:type="pct"/>
          </w:tcPr>
          <w:p w:rsidR="00970560" w:rsidRPr="00970560" w:rsidRDefault="00970560" w:rsidP="00970560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970560">
              <w:rPr>
                <w:rFonts w:ascii="Century Gothic" w:hAnsi="Century Gothic"/>
                <w:sz w:val="16"/>
                <w:szCs w:val="16"/>
                <w:u w:val="single"/>
              </w:rPr>
              <w:t>Sporting Days</w:t>
            </w:r>
          </w:p>
          <w:p w:rsidR="00970560" w:rsidRPr="0068215A" w:rsidRDefault="00970560" w:rsidP="00970560">
            <w:pPr>
              <w:ind w:left="176" w:hanging="142"/>
              <w:rPr>
                <w:rFonts w:ascii="Century Gothic" w:hAnsi="Century Gothic"/>
                <w:sz w:val="16"/>
                <w:szCs w:val="16"/>
              </w:rPr>
            </w:pPr>
            <w:r w:rsidRPr="0068215A">
              <w:rPr>
                <w:rFonts w:ascii="Century Gothic" w:hAnsi="Century Gothic"/>
                <w:sz w:val="16"/>
                <w:szCs w:val="16"/>
              </w:rPr>
              <w:t>Skipping 4 Life Day (whole school)</w:t>
            </w:r>
          </w:p>
          <w:p w:rsidR="00970560" w:rsidRDefault="00970560" w:rsidP="00970560">
            <w:pPr>
              <w:ind w:left="176" w:hanging="142"/>
              <w:rPr>
                <w:rFonts w:ascii="Century Gothic" w:hAnsi="Century Gothic"/>
                <w:sz w:val="16"/>
                <w:szCs w:val="16"/>
              </w:rPr>
            </w:pPr>
            <w:r w:rsidRPr="0068215A">
              <w:rPr>
                <w:rFonts w:ascii="Century Gothic" w:hAnsi="Century Gothic"/>
                <w:sz w:val="16"/>
                <w:szCs w:val="16"/>
              </w:rPr>
              <w:t>STOMP day ( Whole School participation)</w:t>
            </w:r>
          </w:p>
          <w:p w:rsidR="00970560" w:rsidRPr="0068215A" w:rsidRDefault="00970560" w:rsidP="00970560">
            <w:pPr>
              <w:ind w:left="176" w:hanging="142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970560" w:rsidRPr="00970560" w:rsidRDefault="00970560" w:rsidP="00970560">
            <w:pPr>
              <w:rPr>
                <w:rFonts w:ascii="Century Gothic" w:hAnsi="Century Gothic"/>
                <w:sz w:val="16"/>
                <w:szCs w:val="16"/>
              </w:rPr>
            </w:pPr>
            <w:r w:rsidRPr="00970560">
              <w:rPr>
                <w:rFonts w:ascii="Century Gothic" w:hAnsi="Century Gothic"/>
                <w:sz w:val="16"/>
                <w:szCs w:val="16"/>
              </w:rPr>
              <w:t>Purchased 16 school kits for competitive events from Pendle Sports.</w:t>
            </w:r>
          </w:p>
        </w:tc>
        <w:tc>
          <w:tcPr>
            <w:tcW w:w="1312" w:type="pct"/>
          </w:tcPr>
          <w:p w:rsidR="00970560" w:rsidRPr="0068215A" w:rsidRDefault="00970560" w:rsidP="00970560">
            <w:pPr>
              <w:pStyle w:val="ListParagraph"/>
              <w:ind w:left="176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560" w:rsidTr="00970560">
        <w:trPr>
          <w:trHeight w:val="334"/>
        </w:trPr>
        <w:tc>
          <w:tcPr>
            <w:tcW w:w="738" w:type="pct"/>
          </w:tcPr>
          <w:p w:rsidR="00970560" w:rsidRPr="000D64C7" w:rsidRDefault="00970560" w:rsidP="00970560">
            <w:pP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0D64C7">
              <w:rPr>
                <w:rFonts w:ascii="Verdana" w:eastAsia="Times New Roman" w:hAnsi="Verdana" w:cs="Times New Roman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  <w:t>Professional Development in PE</w:t>
            </w:r>
          </w:p>
        </w:tc>
        <w:tc>
          <w:tcPr>
            <w:tcW w:w="1451" w:type="pct"/>
          </w:tcPr>
          <w:p w:rsidR="00970560" w:rsidRPr="0068215A" w:rsidRDefault="00970560" w:rsidP="00970560">
            <w:pPr>
              <w:pStyle w:val="ListParagraph"/>
              <w:numPr>
                <w:ilvl w:val="0"/>
                <w:numId w:val="1"/>
              </w:numPr>
              <w:ind w:left="142" w:hanging="14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215A">
              <w:rPr>
                <w:rFonts w:ascii="Century Gothic" w:hAnsi="Century Gothic"/>
                <w:sz w:val="16"/>
                <w:szCs w:val="16"/>
              </w:rPr>
              <w:t>School pays into Salford's School Sports Partnership organisation to help develop our sports co-ordinator.  Termly conferences help raise awareness of current PE initiatives and enable the lead to liaise and network with other providers and schools.</w:t>
            </w:r>
          </w:p>
        </w:tc>
        <w:tc>
          <w:tcPr>
            <w:tcW w:w="1499" w:type="pct"/>
          </w:tcPr>
          <w:p w:rsidR="00970560" w:rsidRPr="00970560" w:rsidRDefault="00970560" w:rsidP="00970560">
            <w:pPr>
              <w:rPr>
                <w:rFonts w:ascii="Century Gothic" w:hAnsi="Century Gothic"/>
                <w:sz w:val="16"/>
                <w:szCs w:val="16"/>
              </w:rPr>
            </w:pPr>
            <w:r w:rsidRPr="00970560">
              <w:rPr>
                <w:rFonts w:ascii="Century Gothic" w:hAnsi="Century Gothic"/>
                <w:sz w:val="16"/>
                <w:szCs w:val="16"/>
              </w:rPr>
              <w:t xml:space="preserve">Release time for PE subject leader = Investigated different assessment tools for P.E and implemented P.E Passport and attended </w:t>
            </w:r>
            <w:proofErr w:type="spellStart"/>
            <w:r w:rsidRPr="00970560">
              <w:rPr>
                <w:rFonts w:ascii="Century Gothic" w:hAnsi="Century Gothic"/>
                <w:sz w:val="16"/>
                <w:szCs w:val="16"/>
              </w:rPr>
              <w:t>termly</w:t>
            </w:r>
            <w:proofErr w:type="spellEnd"/>
            <w:r w:rsidRPr="00970560">
              <w:rPr>
                <w:rFonts w:ascii="Century Gothic" w:hAnsi="Century Gothic"/>
                <w:sz w:val="16"/>
                <w:szCs w:val="16"/>
              </w:rPr>
              <w:t xml:space="preserve"> conferences to ensure new initiatives are implemented in school</w:t>
            </w:r>
          </w:p>
          <w:p w:rsidR="00970560" w:rsidRPr="0068215A" w:rsidRDefault="00970560" w:rsidP="00970560">
            <w:pPr>
              <w:pStyle w:val="ListParagraph"/>
              <w:ind w:left="176"/>
              <w:rPr>
                <w:rFonts w:ascii="Century Gothic" w:hAnsi="Century Gothic"/>
                <w:sz w:val="16"/>
                <w:szCs w:val="16"/>
              </w:rPr>
            </w:pPr>
          </w:p>
          <w:p w:rsidR="00970560" w:rsidRPr="00970560" w:rsidRDefault="00970560" w:rsidP="009705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Qualified sports coach </w:t>
            </w:r>
            <w:r w:rsidRPr="00970560">
              <w:rPr>
                <w:rFonts w:ascii="Century Gothic" w:hAnsi="Century Gothic"/>
                <w:sz w:val="16"/>
                <w:szCs w:val="16"/>
              </w:rPr>
              <w:t>helped develop teachers’ sports knowledge and confidence in teaching P.E</w:t>
            </w:r>
            <w:r w:rsidR="00254F43">
              <w:rPr>
                <w:rFonts w:ascii="Century Gothic" w:hAnsi="Century Gothic"/>
                <w:sz w:val="16"/>
                <w:szCs w:val="16"/>
              </w:rPr>
              <w:t xml:space="preserve"> – impact evidenced in learning walk feedback</w:t>
            </w:r>
          </w:p>
        </w:tc>
        <w:tc>
          <w:tcPr>
            <w:tcW w:w="1312" w:type="pct"/>
          </w:tcPr>
          <w:p w:rsidR="00970560" w:rsidRPr="0068215A" w:rsidRDefault="00970560" w:rsidP="00970560">
            <w:pPr>
              <w:pStyle w:val="ListParagraph"/>
              <w:ind w:left="176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560" w:rsidTr="00970560">
        <w:trPr>
          <w:trHeight w:val="1011"/>
        </w:trPr>
        <w:tc>
          <w:tcPr>
            <w:tcW w:w="738" w:type="pct"/>
          </w:tcPr>
          <w:p w:rsidR="00970560" w:rsidRDefault="00970560" w:rsidP="00970560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  <w:t>Increasing the</w:t>
            </w:r>
          </w:p>
          <w:p w:rsidR="00970560" w:rsidRPr="000D64C7" w:rsidRDefault="00970560" w:rsidP="00970560">
            <w:pPr>
              <w:spacing w:line="336" w:lineRule="auto"/>
              <w:rPr>
                <w:rFonts w:ascii="Verdana" w:eastAsia="Times New Roman" w:hAnsi="Verdana" w:cs="Times New Roman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0D64C7">
              <w:rPr>
                <w:rFonts w:ascii="Verdana" w:eastAsia="Times New Roman" w:hAnsi="Verdana" w:cs="Times New Roman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  <w:t>range of sports and activities on offer</w:t>
            </w:r>
          </w:p>
          <w:p w:rsidR="00970560" w:rsidRPr="000D64C7" w:rsidRDefault="00970560" w:rsidP="00970560">
            <w:pPr>
              <w:pStyle w:val="ListParagraph"/>
              <w:ind w:left="142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1" w:type="pct"/>
          </w:tcPr>
          <w:p w:rsidR="00970560" w:rsidRPr="0068215A" w:rsidRDefault="00970560" w:rsidP="00970560">
            <w:pPr>
              <w:pStyle w:val="ListParagraph"/>
              <w:numPr>
                <w:ilvl w:val="0"/>
                <w:numId w:val="1"/>
              </w:numPr>
              <w:ind w:left="142" w:hanging="14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215A">
              <w:rPr>
                <w:rFonts w:ascii="Century Gothic" w:hAnsi="Century Gothic"/>
                <w:sz w:val="16"/>
                <w:szCs w:val="16"/>
              </w:rPr>
              <w:t>Children across the school, from Key Stage 1 and Key Stage 2 took part in a range of competitive sports, including 37% of eligible pupils being chosen to represent the school at competitive tournaments.</w:t>
            </w:r>
          </w:p>
        </w:tc>
        <w:tc>
          <w:tcPr>
            <w:tcW w:w="1499" w:type="pct"/>
          </w:tcPr>
          <w:p w:rsidR="00970560" w:rsidRDefault="00970560" w:rsidP="00970560">
            <w:pPr>
              <w:rPr>
                <w:rFonts w:ascii="Century Gothic" w:hAnsi="Century Gothic"/>
                <w:sz w:val="16"/>
                <w:szCs w:val="16"/>
              </w:rPr>
            </w:pPr>
            <w:r w:rsidRPr="000D64C7">
              <w:rPr>
                <w:rFonts w:ascii="Century Gothic" w:hAnsi="Century Gothic"/>
                <w:sz w:val="16"/>
                <w:szCs w:val="16"/>
              </w:rPr>
              <w:t>KS1 area and KS2 area for sports during dinner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offering new sports </w:t>
            </w:r>
          </w:p>
          <w:p w:rsidR="00254F43" w:rsidRDefault="00254F43" w:rsidP="0097056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54F43" w:rsidRPr="000D64C7" w:rsidRDefault="00254F43" w:rsidP="00970560">
            <w:pPr>
              <w:rPr>
                <w:rFonts w:ascii="Century Gothic" w:hAnsi="Century Gothic"/>
                <w:sz w:val="16"/>
                <w:szCs w:val="16"/>
              </w:rPr>
            </w:pPr>
            <w:r w:rsidRPr="00970560">
              <w:rPr>
                <w:rFonts w:ascii="Century Gothic" w:hAnsi="Century Gothic"/>
                <w:sz w:val="16"/>
                <w:szCs w:val="16"/>
              </w:rPr>
              <w:t xml:space="preserve">Before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and after school sports clubs 2 per </w:t>
            </w:r>
            <w:r w:rsidRPr="00970560">
              <w:rPr>
                <w:rFonts w:ascii="Century Gothic" w:hAnsi="Century Gothic"/>
                <w:sz w:val="16"/>
                <w:szCs w:val="16"/>
              </w:rPr>
              <w:t>week for KS2 pupils (Football club, Fitness Club and multi sports club)</w:t>
            </w:r>
          </w:p>
        </w:tc>
        <w:tc>
          <w:tcPr>
            <w:tcW w:w="1312" w:type="pct"/>
          </w:tcPr>
          <w:p w:rsidR="00970560" w:rsidRPr="0068215A" w:rsidRDefault="00970560" w:rsidP="00970560">
            <w:pPr>
              <w:ind w:left="176" w:hanging="142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560" w:rsidTr="00970560">
        <w:trPr>
          <w:trHeight w:val="334"/>
        </w:trPr>
        <w:tc>
          <w:tcPr>
            <w:tcW w:w="738" w:type="pct"/>
          </w:tcPr>
          <w:p w:rsidR="00970560" w:rsidRPr="000D64C7" w:rsidRDefault="00970560" w:rsidP="00970560">
            <w:pPr>
              <w:rPr>
                <w:rFonts w:ascii="Century Gothic" w:hAnsi="Century Gothic"/>
                <w:sz w:val="16"/>
                <w:szCs w:val="16"/>
              </w:rPr>
            </w:pPr>
            <w:r w:rsidRPr="000D64C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Competitive Sport</w:t>
            </w:r>
          </w:p>
        </w:tc>
        <w:tc>
          <w:tcPr>
            <w:tcW w:w="1451" w:type="pct"/>
          </w:tcPr>
          <w:p w:rsidR="00970560" w:rsidRPr="0068215A" w:rsidRDefault="00970560" w:rsidP="00970560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6"/>
                <w:szCs w:val="16"/>
              </w:rPr>
            </w:pPr>
            <w:r w:rsidRPr="0068215A">
              <w:rPr>
                <w:rFonts w:ascii="Century Gothic" w:hAnsi="Century Gothic"/>
                <w:sz w:val="16"/>
                <w:szCs w:val="16"/>
              </w:rPr>
              <w:t>100% of children, irrespective of their ability, need, interest or difference participated in intra-sports competitions</w:t>
            </w:r>
          </w:p>
        </w:tc>
        <w:tc>
          <w:tcPr>
            <w:tcW w:w="1499" w:type="pct"/>
          </w:tcPr>
          <w:p w:rsidR="00970560" w:rsidRDefault="00254F43" w:rsidP="009705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Pupils competed in 4, </w:t>
            </w:r>
            <w:r w:rsidR="00970560" w:rsidRPr="00970560">
              <w:rPr>
                <w:rFonts w:ascii="Century Gothic" w:hAnsi="Century Gothic"/>
                <w:sz w:val="16"/>
                <w:szCs w:val="16"/>
              </w:rPr>
              <w:t>Level 2 events against EIP cluster schools – Basketball, Bench ball, Cross country and Football</w:t>
            </w:r>
          </w:p>
          <w:p w:rsidR="00970560" w:rsidRPr="00970560" w:rsidRDefault="00970560" w:rsidP="00970560">
            <w:pPr>
              <w:rPr>
                <w:rFonts w:ascii="Century Gothic" w:hAnsi="Century Gothic"/>
                <w:sz w:val="16"/>
                <w:szCs w:val="16"/>
              </w:rPr>
            </w:pPr>
            <w:r w:rsidRPr="00970560">
              <w:rPr>
                <w:rFonts w:ascii="Century Gothic" w:hAnsi="Century Gothic"/>
                <w:sz w:val="16"/>
                <w:szCs w:val="16"/>
              </w:rPr>
              <w:t xml:space="preserve">Purchased trophies and medals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for improved sporting outcomes </w:t>
            </w:r>
            <w:r w:rsidRPr="0068215A">
              <w:rPr>
                <w:rFonts w:ascii="Century Gothic" w:hAnsi="Century Gothic"/>
                <w:sz w:val="16"/>
                <w:szCs w:val="16"/>
              </w:rPr>
              <w:t xml:space="preserve"> and 300 medals for Sports Day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to encourage participation</w:t>
            </w:r>
          </w:p>
          <w:p w:rsidR="00970560" w:rsidRPr="00970560" w:rsidRDefault="00970560" w:rsidP="00970560">
            <w:pPr>
              <w:rPr>
                <w:rFonts w:ascii="Century Gothic" w:hAnsi="Century Gothic"/>
                <w:sz w:val="16"/>
                <w:szCs w:val="16"/>
              </w:rPr>
            </w:pPr>
            <w:r w:rsidRPr="0068215A">
              <w:rPr>
                <w:rFonts w:ascii="Century Gothic" w:hAnsi="Century Gothic"/>
                <w:sz w:val="16"/>
                <w:szCs w:val="16"/>
              </w:rPr>
              <w:t xml:space="preserve">27 </w:t>
            </w:r>
            <w:proofErr w:type="spellStart"/>
            <w:r w:rsidRPr="0068215A">
              <w:rPr>
                <w:rFonts w:ascii="Century Gothic" w:hAnsi="Century Gothic"/>
                <w:sz w:val="16"/>
                <w:szCs w:val="16"/>
              </w:rPr>
              <w:t>Termly</w:t>
            </w:r>
            <w:proofErr w:type="spellEnd"/>
            <w:r w:rsidRPr="0068215A">
              <w:rPr>
                <w:rFonts w:ascii="Century Gothic" w:hAnsi="Century Gothic"/>
                <w:sz w:val="16"/>
                <w:szCs w:val="16"/>
              </w:rPr>
              <w:t xml:space="preserve"> trophies for sports winners</w:t>
            </w:r>
          </w:p>
        </w:tc>
        <w:tc>
          <w:tcPr>
            <w:tcW w:w="1312" w:type="pct"/>
          </w:tcPr>
          <w:p w:rsidR="00970560" w:rsidRPr="0068215A" w:rsidRDefault="00970560" w:rsidP="00970560">
            <w:pPr>
              <w:pStyle w:val="ListParagraph"/>
              <w:ind w:left="176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C322B" w:rsidRPr="009C322B" w:rsidRDefault="009C322B" w:rsidP="009C322B">
      <w:pPr>
        <w:pStyle w:val="Default"/>
        <w:rPr>
          <w:rFonts w:ascii="Century Gothic" w:hAnsi="Century Gothic"/>
          <w:sz w:val="22"/>
          <w:szCs w:val="22"/>
        </w:rPr>
      </w:pPr>
    </w:p>
    <w:p w:rsidR="00183B1C" w:rsidRPr="0068215A" w:rsidRDefault="009C322B" w:rsidP="0068215A">
      <w:pPr>
        <w:rPr>
          <w:rFonts w:ascii="Century Gothic" w:hAnsi="Century Gothic"/>
        </w:rPr>
      </w:pPr>
      <w:r w:rsidRPr="009C322B">
        <w:rPr>
          <w:rFonts w:ascii="Century Gothic" w:hAnsi="Century Gothic"/>
        </w:rPr>
        <w:t>The table below demonstrates the positive impact of our spending in this area.</w:t>
      </w:r>
    </w:p>
    <w:p w:rsidR="009C322B" w:rsidRPr="009C322B" w:rsidRDefault="009C322B" w:rsidP="0068215A">
      <w:pPr>
        <w:rPr>
          <w:rFonts w:ascii="Century Gothic" w:hAnsi="Century Gothic"/>
        </w:rPr>
      </w:pPr>
    </w:p>
    <w:sectPr w:rsidR="009C322B" w:rsidRPr="009C322B" w:rsidSect="00F05F59">
      <w:pgSz w:w="16838" w:h="11906" w:orient="landscape"/>
      <w:pgMar w:top="851" w:right="1440" w:bottom="709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1746"/>
    <w:multiLevelType w:val="hybridMultilevel"/>
    <w:tmpl w:val="A6DCDF84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05F27"/>
    <w:multiLevelType w:val="hybridMultilevel"/>
    <w:tmpl w:val="2D8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A6979"/>
    <w:multiLevelType w:val="hybridMultilevel"/>
    <w:tmpl w:val="DE64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322B"/>
    <w:rsid w:val="000D64C7"/>
    <w:rsid w:val="0010672D"/>
    <w:rsid w:val="00130A43"/>
    <w:rsid w:val="00146720"/>
    <w:rsid w:val="00183B1C"/>
    <w:rsid w:val="001A6684"/>
    <w:rsid w:val="001C46B3"/>
    <w:rsid w:val="00254F43"/>
    <w:rsid w:val="00273D0A"/>
    <w:rsid w:val="002F0DE2"/>
    <w:rsid w:val="00385545"/>
    <w:rsid w:val="003E26B3"/>
    <w:rsid w:val="004153D6"/>
    <w:rsid w:val="00470296"/>
    <w:rsid w:val="004B301B"/>
    <w:rsid w:val="004C00E2"/>
    <w:rsid w:val="005F587B"/>
    <w:rsid w:val="00647F63"/>
    <w:rsid w:val="0068215A"/>
    <w:rsid w:val="00702EDA"/>
    <w:rsid w:val="00744270"/>
    <w:rsid w:val="00833A0C"/>
    <w:rsid w:val="008B729B"/>
    <w:rsid w:val="00945399"/>
    <w:rsid w:val="00970560"/>
    <w:rsid w:val="00976908"/>
    <w:rsid w:val="00996EA0"/>
    <w:rsid w:val="009C322B"/>
    <w:rsid w:val="00AC58FD"/>
    <w:rsid w:val="00B71278"/>
    <w:rsid w:val="00C362D6"/>
    <w:rsid w:val="00D75889"/>
    <w:rsid w:val="00E77F7C"/>
    <w:rsid w:val="00F0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Burton</dc:creator>
  <cp:lastModifiedBy>sarah</cp:lastModifiedBy>
  <cp:revision>2</cp:revision>
  <cp:lastPrinted>2017-10-09T13:05:00Z</cp:lastPrinted>
  <dcterms:created xsi:type="dcterms:W3CDTF">2018-01-30T09:29:00Z</dcterms:created>
  <dcterms:modified xsi:type="dcterms:W3CDTF">2018-01-30T09:29:00Z</dcterms:modified>
</cp:coreProperties>
</file>