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90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2410"/>
        <w:gridCol w:w="2268"/>
        <w:gridCol w:w="2410"/>
        <w:gridCol w:w="2268"/>
      </w:tblGrid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C04FF6">
              <w:rPr>
                <w:rFonts w:ascii="Century Gothic" w:hAnsi="Century Gothic"/>
                <w:sz w:val="16"/>
                <w:szCs w:val="16"/>
              </w:rPr>
              <w:t xml:space="preserve">Year 1 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by the same author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Non-chronological reports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</w:tc>
        <w:tc>
          <w:tcPr>
            <w:tcW w:w="2268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Repetitive patterned stories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Range of non-fiction texts</w:t>
            </w:r>
          </w:p>
        </w:tc>
        <w:tc>
          <w:tcPr>
            <w:tcW w:w="2410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classic stories or story on a theme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Instructions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Traditional rhymes</w:t>
            </w:r>
          </w:p>
        </w:tc>
        <w:tc>
          <w:tcPr>
            <w:tcW w:w="2268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Traditional tales 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Recounts</w:t>
            </w:r>
          </w:p>
          <w:p w:rsidR="00B36909" w:rsidRPr="00C04FF6" w:rsidRDefault="00B36909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familiar settings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Non- fiction texts: booklets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Traditional rhymes</w:t>
            </w:r>
          </w:p>
        </w:tc>
        <w:tc>
          <w:tcPr>
            <w:tcW w:w="2268" w:type="dxa"/>
          </w:tcPr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with fantasy settings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Poems </w:t>
            </w:r>
            <w:r w:rsidR="00C04FF6" w:rsidRPr="00C04FF6">
              <w:rPr>
                <w:rFonts w:ascii="Century Gothic" w:hAnsi="Century Gothic"/>
                <w:sz w:val="16"/>
                <w:szCs w:val="16"/>
              </w:rPr>
              <w:t>t</w:t>
            </w:r>
            <w:r w:rsidRPr="00C04FF6">
              <w:rPr>
                <w:rFonts w:ascii="Century Gothic" w:hAnsi="Century Gothic"/>
                <w:sz w:val="16"/>
                <w:szCs w:val="16"/>
              </w:rPr>
              <w:t>o learn by heart</w:t>
            </w:r>
          </w:p>
          <w:p w:rsidR="00B36909" w:rsidRPr="00C04FF6" w:rsidRDefault="00B36909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Recounts </w:t>
            </w:r>
          </w:p>
          <w:p w:rsidR="00B36909" w:rsidRPr="00C04FF6" w:rsidRDefault="00B36909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2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Stories with familiar settings 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Non- chronological reports 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Traditional tales with a twist 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Instructions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by the same author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Non-chronological reports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familiar settings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Persuasion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Riddles </w:t>
            </w:r>
          </w:p>
        </w:tc>
        <w:tc>
          <w:tcPr>
            <w:tcW w:w="2410" w:type="dxa"/>
          </w:tcPr>
          <w:p w:rsidR="00B36909" w:rsidRPr="00C04FF6" w:rsidRDefault="00290115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Animal</w:t>
            </w:r>
            <w:r w:rsidR="00191106" w:rsidRPr="00C04FF6">
              <w:rPr>
                <w:rFonts w:ascii="Century Gothic" w:hAnsi="Century Gothic"/>
                <w:sz w:val="16"/>
                <w:szCs w:val="16"/>
              </w:rPr>
              <w:t xml:space="preserve"> adventure stories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Recount:</w:t>
            </w:r>
            <w:r w:rsidR="002901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90115" w:rsidRPr="00C04FF6">
              <w:rPr>
                <w:rFonts w:ascii="Century Gothic" w:hAnsi="Century Gothic"/>
                <w:sz w:val="16"/>
                <w:szCs w:val="16"/>
              </w:rPr>
              <w:t>Letters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Classic Poems</w:t>
            </w:r>
          </w:p>
        </w:tc>
        <w:tc>
          <w:tcPr>
            <w:tcW w:w="2268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Story as a theme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Explanations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Poems on a theme </w:t>
            </w: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3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Folk talks</w:t>
            </w:r>
          </w:p>
          <w:p w:rsidR="00191106" w:rsidRPr="00C04FF6" w:rsidRDefault="00290115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Recount: Biographies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Fables </w:t>
            </w:r>
          </w:p>
          <w:p w:rsidR="001C1D41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with structure</w:t>
            </w:r>
          </w:p>
          <w:p w:rsidR="001C1D41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Persuasion: </w:t>
            </w:r>
            <w:r w:rsidR="00290115" w:rsidRPr="00C04FF6">
              <w:rPr>
                <w:rFonts w:ascii="Century Gothic" w:hAnsi="Century Gothic"/>
                <w:sz w:val="16"/>
                <w:szCs w:val="16"/>
              </w:rPr>
              <w:t>Letters</w:t>
            </w:r>
          </w:p>
        </w:tc>
        <w:tc>
          <w:tcPr>
            <w:tcW w:w="2410" w:type="dxa"/>
          </w:tcPr>
          <w:p w:rsidR="00B36909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as a theme</w:t>
            </w:r>
          </w:p>
          <w:p w:rsidR="001C1D41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  <w:p w:rsidR="001C1D41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Discussion </w:t>
            </w:r>
          </w:p>
        </w:tc>
        <w:tc>
          <w:tcPr>
            <w:tcW w:w="2268" w:type="dxa"/>
          </w:tcPr>
          <w:p w:rsidR="00B36909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Novel </w:t>
            </w:r>
            <w:r w:rsidR="007D325A" w:rsidRPr="00C04FF6">
              <w:rPr>
                <w:rFonts w:ascii="Century Gothic" w:hAnsi="Century Gothic"/>
                <w:sz w:val="16"/>
                <w:szCs w:val="16"/>
              </w:rPr>
              <w:t>as a</w:t>
            </w:r>
            <w:r w:rsidRPr="00C04FF6">
              <w:rPr>
                <w:rFonts w:ascii="Century Gothic" w:hAnsi="Century Gothic"/>
                <w:sz w:val="16"/>
                <w:szCs w:val="16"/>
              </w:rPr>
              <w:t xml:space="preserve"> theme</w:t>
            </w:r>
          </w:p>
          <w:p w:rsidR="001C1D41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Recounts: dairies</w:t>
            </w:r>
          </w:p>
        </w:tc>
        <w:tc>
          <w:tcPr>
            <w:tcW w:w="2410" w:type="dxa"/>
          </w:tcPr>
          <w:p w:rsidR="00B36909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Play scripts</w:t>
            </w:r>
          </w:p>
          <w:p w:rsidR="001C1D41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Non-chronological reports</w:t>
            </w:r>
          </w:p>
        </w:tc>
        <w:tc>
          <w:tcPr>
            <w:tcW w:w="2268" w:type="dxa"/>
          </w:tcPr>
          <w:p w:rsidR="00B36909" w:rsidRPr="00C04FF6" w:rsidRDefault="001C1D41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Classic poetry</w:t>
            </w:r>
          </w:p>
          <w:p w:rsidR="001C1D41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Mystery/fantasy/adventure stories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Explanations </w:t>
            </w: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4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fantasy settings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Explanations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Film and play script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Fairy tales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Classic poetry</w:t>
            </w:r>
          </w:p>
          <w:p w:rsidR="007608CF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Recounts: newspapers</w:t>
            </w:r>
          </w:p>
        </w:tc>
        <w:tc>
          <w:tcPr>
            <w:tcW w:w="2410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issues and dilemmas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Persuasion</w:t>
            </w:r>
          </w:p>
        </w:tc>
        <w:tc>
          <w:tcPr>
            <w:tcW w:w="2268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Novel as </w:t>
            </w:r>
            <w:r w:rsidR="007D325A"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="007D325A" w:rsidRPr="00C04FF6">
              <w:rPr>
                <w:rFonts w:ascii="Century Gothic" w:hAnsi="Century Gothic"/>
                <w:sz w:val="16"/>
                <w:szCs w:val="16"/>
              </w:rPr>
              <w:t>theme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Non- chronological reports</w:t>
            </w:r>
          </w:p>
        </w:tc>
        <w:tc>
          <w:tcPr>
            <w:tcW w:w="2410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a theme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Poems with a structure </w:t>
            </w:r>
          </w:p>
          <w:p w:rsidR="00082AEB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Information</w:t>
            </w:r>
            <w:r w:rsidR="00082AEB" w:rsidRPr="00C04FF6">
              <w:rPr>
                <w:rFonts w:ascii="Century Gothic" w:hAnsi="Century Gothic"/>
                <w:sz w:val="16"/>
                <w:szCs w:val="16"/>
              </w:rPr>
              <w:t xml:space="preserve"> booklets </w:t>
            </w:r>
          </w:p>
          <w:p w:rsidR="00082AEB" w:rsidRPr="00C04FF6" w:rsidRDefault="00082AEB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Folk tales 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theme(optional)</w:t>
            </w: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5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Legends </w:t>
            </w:r>
          </w:p>
          <w:p w:rsidR="00191106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Persuasion</w:t>
            </w:r>
            <w:r w:rsidR="00191106" w:rsidRPr="00C04FF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Stories with historical settings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Films and </w:t>
            </w:r>
            <w:r w:rsidR="007D325A" w:rsidRPr="00C04FF6">
              <w:rPr>
                <w:rFonts w:ascii="Century Gothic" w:hAnsi="Century Gothic"/>
                <w:sz w:val="16"/>
                <w:szCs w:val="16"/>
              </w:rPr>
              <w:t>play scripts</w:t>
            </w:r>
            <w:r w:rsidRPr="00C04FF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Classic narrative poetry</w:t>
            </w:r>
          </w:p>
        </w:tc>
        <w:tc>
          <w:tcPr>
            <w:tcW w:w="2410" w:type="dxa"/>
          </w:tcPr>
          <w:p w:rsidR="00B36909" w:rsidRPr="00C04FF6" w:rsidRDefault="007D325A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Science</w:t>
            </w:r>
            <w:r w:rsidR="00082AEB" w:rsidRPr="00C04FF6">
              <w:rPr>
                <w:rFonts w:ascii="Century Gothic" w:hAnsi="Century Gothic"/>
                <w:sz w:val="16"/>
                <w:szCs w:val="16"/>
              </w:rPr>
              <w:t xml:space="preserve"> fiction stories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Information booklets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with a structure</w:t>
            </w:r>
          </w:p>
          <w:p w:rsidR="00082AEB" w:rsidRPr="00C04FF6" w:rsidRDefault="00082AEB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Novel as a theme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Magazine: information text hybrid</w:t>
            </w:r>
          </w:p>
        </w:tc>
        <w:tc>
          <w:tcPr>
            <w:tcW w:w="2410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Stories from </w:t>
            </w:r>
            <w:r w:rsidR="008D0933" w:rsidRPr="00C04FF6">
              <w:rPr>
                <w:rFonts w:ascii="Century Gothic" w:hAnsi="Century Gothic"/>
                <w:sz w:val="16"/>
                <w:szCs w:val="16"/>
              </w:rPr>
              <w:t>another culture</w:t>
            </w:r>
          </w:p>
          <w:p w:rsidR="00621F56" w:rsidRPr="00C04FF6" w:rsidRDefault="00621F5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Debate </w:t>
            </w:r>
          </w:p>
        </w:tc>
        <w:tc>
          <w:tcPr>
            <w:tcW w:w="2268" w:type="dxa"/>
          </w:tcPr>
          <w:p w:rsidR="00B36909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Myths </w:t>
            </w:r>
          </w:p>
          <w:p w:rsidR="00A66914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Reports </w:t>
            </w:r>
          </w:p>
          <w:p w:rsidR="00A66914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with figurative language</w:t>
            </w: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:rsidTr="00944013">
        <w:tc>
          <w:tcPr>
            <w:tcW w:w="1413" w:type="dxa"/>
            <w:shd w:val="clear" w:color="auto" w:fill="2E74B5" w:themeFill="accent1" w:themeFillShade="BF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Year 6 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:rsidTr="00944013">
        <w:tc>
          <w:tcPr>
            <w:tcW w:w="1413" w:type="dxa"/>
          </w:tcPr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6909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Novel as a theme </w:t>
            </w:r>
          </w:p>
          <w:p w:rsidR="00191106" w:rsidRPr="00C04FF6" w:rsidRDefault="00191106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Biography</w:t>
            </w:r>
          </w:p>
          <w:p w:rsidR="00191106" w:rsidRPr="00C04FF6" w:rsidRDefault="00191106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Classic fiction 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Poetry – song and lyrics </w:t>
            </w:r>
          </w:p>
          <w:p w:rsidR="007608CF" w:rsidRPr="00C04FF6" w:rsidRDefault="007608CF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Persuasion: A Formal Review</w:t>
            </w:r>
          </w:p>
        </w:tc>
        <w:tc>
          <w:tcPr>
            <w:tcW w:w="2410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Older literature 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Information text hybrid </w:t>
            </w:r>
          </w:p>
          <w:p w:rsidR="00082AEB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with imagery</w:t>
            </w:r>
          </w:p>
          <w:p w:rsidR="00082AEB" w:rsidRPr="00C04FF6" w:rsidRDefault="00082AEB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082AEB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Detective/crime fiction</w:t>
            </w:r>
          </w:p>
          <w:p w:rsidR="00082AEB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E</w:t>
            </w:r>
            <w:r w:rsidR="00082AEB" w:rsidRPr="00C04FF6">
              <w:rPr>
                <w:rFonts w:ascii="Century Gothic" w:hAnsi="Century Gothic"/>
                <w:sz w:val="16"/>
                <w:szCs w:val="16"/>
              </w:rPr>
              <w:t>xplanations</w:t>
            </w:r>
          </w:p>
        </w:tc>
        <w:tc>
          <w:tcPr>
            <w:tcW w:w="2410" w:type="dxa"/>
          </w:tcPr>
          <w:p w:rsidR="00B36909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Short stories with flashback</w:t>
            </w:r>
          </w:p>
          <w:p w:rsidR="00A66914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Discussions and debate </w:t>
            </w:r>
          </w:p>
          <w:p w:rsidR="00A66914" w:rsidRPr="00C04FF6" w:rsidRDefault="00A66914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Classic </w:t>
            </w:r>
            <w:r w:rsidR="00D4052D" w:rsidRPr="00C04FF6">
              <w:rPr>
                <w:rFonts w:ascii="Century Gothic" w:hAnsi="Century Gothic"/>
                <w:sz w:val="16"/>
                <w:szCs w:val="16"/>
              </w:rPr>
              <w:t>narrative poetry</w:t>
            </w:r>
          </w:p>
          <w:p w:rsidR="00D4052D" w:rsidRPr="00C04FF6" w:rsidRDefault="00D4052D" w:rsidP="00944013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6909" w:rsidRPr="00C04FF6" w:rsidRDefault="00D4052D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Novel as a theme</w:t>
            </w:r>
          </w:p>
          <w:p w:rsidR="00D4052D" w:rsidRPr="00C04FF6" w:rsidRDefault="00D4052D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Recount: autobiography</w:t>
            </w:r>
          </w:p>
          <w:p w:rsidR="00D4052D" w:rsidRPr="00C04FF6" w:rsidRDefault="00D4052D" w:rsidP="009440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Poems on a theme</w:t>
            </w:r>
          </w:p>
          <w:p w:rsidR="00B36909" w:rsidRPr="00C04FF6" w:rsidRDefault="00B36909" w:rsidP="0094401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36909" w:rsidRPr="00944013" w:rsidRDefault="00944013" w:rsidP="00B36909">
      <w:pPr>
        <w:rPr>
          <w:rFonts w:ascii="Century Gothic" w:hAnsi="Century Gothic"/>
          <w:sz w:val="24"/>
          <w:szCs w:val="24"/>
          <w:u w:val="single"/>
        </w:rPr>
      </w:pPr>
      <w:r w:rsidRPr="00944013">
        <w:rPr>
          <w:rFonts w:ascii="Century Gothic" w:hAnsi="Century Gothic"/>
          <w:sz w:val="24"/>
          <w:szCs w:val="24"/>
          <w:u w:val="single"/>
        </w:rPr>
        <w:t>LKPS – Overview – Long Term Planning</w:t>
      </w:r>
    </w:p>
    <w:p w:rsidR="00700BE5" w:rsidRPr="00C04FF6" w:rsidRDefault="00700BE5" w:rsidP="00B36909">
      <w:pPr>
        <w:rPr>
          <w:sz w:val="16"/>
          <w:szCs w:val="16"/>
        </w:rPr>
      </w:pPr>
    </w:p>
    <w:sectPr w:rsidR="00700BE5" w:rsidRPr="00C04FF6" w:rsidSect="00D22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98" w:rsidRDefault="00825098" w:rsidP="008E5AD7">
      <w:pPr>
        <w:spacing w:after="0" w:line="240" w:lineRule="auto"/>
      </w:pPr>
      <w:r>
        <w:separator/>
      </w:r>
    </w:p>
  </w:endnote>
  <w:endnote w:type="continuationSeparator" w:id="0">
    <w:p w:rsidR="00825098" w:rsidRDefault="00825098" w:rsidP="008E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8E5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8E5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8E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98" w:rsidRDefault="00825098" w:rsidP="008E5AD7">
      <w:pPr>
        <w:spacing w:after="0" w:line="240" w:lineRule="auto"/>
      </w:pPr>
      <w:r>
        <w:separator/>
      </w:r>
    </w:p>
  </w:footnote>
  <w:footnote w:type="continuationSeparator" w:id="0">
    <w:p w:rsidR="00825098" w:rsidRDefault="00825098" w:rsidP="008E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E538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1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E538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2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D7" w:rsidRDefault="00E538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0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95055"/>
    <w:multiLevelType w:val="hybridMultilevel"/>
    <w:tmpl w:val="CBA29742"/>
    <w:lvl w:ilvl="0" w:tplc="A5BA55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1"/>
    <w:rsid w:val="00082AEB"/>
    <w:rsid w:val="00191106"/>
    <w:rsid w:val="001C1D41"/>
    <w:rsid w:val="00290115"/>
    <w:rsid w:val="005663AA"/>
    <w:rsid w:val="00621F56"/>
    <w:rsid w:val="00700BE5"/>
    <w:rsid w:val="007608CF"/>
    <w:rsid w:val="007D325A"/>
    <w:rsid w:val="00825098"/>
    <w:rsid w:val="008D0933"/>
    <w:rsid w:val="008E5AD7"/>
    <w:rsid w:val="00944013"/>
    <w:rsid w:val="009B16E2"/>
    <w:rsid w:val="00A66914"/>
    <w:rsid w:val="00A821B2"/>
    <w:rsid w:val="00B36909"/>
    <w:rsid w:val="00C04FF6"/>
    <w:rsid w:val="00D22141"/>
    <w:rsid w:val="00D4052D"/>
    <w:rsid w:val="00E51057"/>
    <w:rsid w:val="00E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B179F5-6C9D-451E-AD6E-A90BD1E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D7"/>
  </w:style>
  <w:style w:type="paragraph" w:styleId="Footer">
    <w:name w:val="footer"/>
    <w:basedOn w:val="Normal"/>
    <w:link w:val="FooterChar"/>
    <w:uiPriority w:val="99"/>
    <w:unhideWhenUsed/>
    <w:rsid w:val="008E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CDBAA9-DEEF-4BD5-91A4-DB26C40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N. Rehman</dc:creator>
  <cp:keywords/>
  <dc:description/>
  <cp:lastModifiedBy>Miss S. Steward</cp:lastModifiedBy>
  <cp:revision>2</cp:revision>
  <dcterms:created xsi:type="dcterms:W3CDTF">2021-03-19T07:33:00Z</dcterms:created>
  <dcterms:modified xsi:type="dcterms:W3CDTF">2021-03-19T07:33:00Z</dcterms:modified>
</cp:coreProperties>
</file>